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E5" w:rsidRPr="00123AE5" w:rsidRDefault="00123AE5" w:rsidP="00123AE5">
      <w:pPr>
        <w:widowControl/>
        <w:jc w:val="left"/>
        <w:rPr>
          <w:rFonts w:ascii="宋体" w:eastAsia="宋体" w:hAnsi="宋体" w:cs="宋体"/>
          <w:kern w:val="0"/>
          <w:sz w:val="24"/>
          <w:szCs w:val="24"/>
        </w:rPr>
      </w:pPr>
      <w:r>
        <w:rPr>
          <w:rFonts w:ascii="宋体" w:eastAsia="宋体" w:hAnsi="宋体" w:cs="宋体"/>
          <w:noProof/>
          <w:color w:val="333333"/>
          <w:kern w:val="0"/>
          <w:sz w:val="24"/>
          <w:szCs w:val="24"/>
        </w:rPr>
        <w:drawing>
          <wp:inline distT="0" distB="0" distL="0" distR="0">
            <wp:extent cx="5200650" cy="714375"/>
            <wp:effectExtent l="19050" t="0" r="0" b="0"/>
            <wp:docPr id="1" name="图片 1" descr="http://img.chinahighway.com/img/2019/0226/1551164003658389.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hinahighway.com/img/2019/0226/1551164003658389.gif">
                      <a:hlinkClick r:id="rId6" tgtFrame="&quot;_blank&quot;"/>
                    </pic:cNvPr>
                    <pic:cNvPicPr>
                      <a:picLocks noChangeAspect="1" noChangeArrowheads="1"/>
                    </pic:cNvPicPr>
                  </pic:nvPicPr>
                  <pic:blipFill>
                    <a:blip r:embed="rId7" cstate="print"/>
                    <a:srcRect/>
                    <a:stretch>
                      <a:fillRect/>
                    </a:stretch>
                  </pic:blipFill>
                  <pic:spPr bwMode="auto">
                    <a:xfrm>
                      <a:off x="0" y="0"/>
                      <a:ext cx="5200650" cy="714375"/>
                    </a:xfrm>
                    <a:prstGeom prst="rect">
                      <a:avLst/>
                    </a:prstGeom>
                    <a:noFill/>
                    <a:ln w="9525">
                      <a:noFill/>
                      <a:miter lim="800000"/>
                      <a:headEnd/>
                      <a:tailEnd/>
                    </a:ln>
                  </pic:spPr>
                </pic:pic>
              </a:graphicData>
            </a:graphic>
          </wp:inline>
        </w:drawing>
      </w:r>
    </w:p>
    <w:p w:rsidR="00123AE5" w:rsidRPr="00123AE5" w:rsidRDefault="00123AE5" w:rsidP="00123AE5">
      <w:pPr>
        <w:widowControl/>
        <w:pBdr>
          <w:bottom w:val="single" w:sz="6" w:space="19" w:color="EEEEEE"/>
        </w:pBdr>
        <w:jc w:val="left"/>
        <w:rPr>
          <w:rFonts w:ascii="宋体" w:eastAsia="宋体" w:hAnsi="宋体" w:cs="宋体"/>
          <w:color w:val="333333"/>
          <w:kern w:val="0"/>
          <w:sz w:val="36"/>
          <w:szCs w:val="36"/>
        </w:rPr>
      </w:pPr>
      <w:r w:rsidRPr="00123AE5">
        <w:rPr>
          <w:rFonts w:ascii="宋体" w:eastAsia="宋体" w:hAnsi="宋体" w:cs="宋体"/>
          <w:color w:val="333333"/>
          <w:kern w:val="0"/>
          <w:sz w:val="36"/>
          <w:szCs w:val="36"/>
        </w:rPr>
        <w:t>京津冀：协同发展，交通先行</w:t>
      </w:r>
    </w:p>
    <w:p w:rsidR="00123AE5" w:rsidRPr="00123AE5" w:rsidRDefault="00123AE5" w:rsidP="00123AE5">
      <w:pPr>
        <w:widowControl/>
        <w:pBdr>
          <w:bottom w:val="single" w:sz="6" w:space="19" w:color="EEEEEE"/>
        </w:pBdr>
        <w:ind w:left="720"/>
        <w:jc w:val="left"/>
        <w:rPr>
          <w:rFonts w:ascii="宋体" w:eastAsia="宋体" w:hAnsi="宋体" w:cs="宋体"/>
          <w:kern w:val="0"/>
          <w:sz w:val="24"/>
          <w:szCs w:val="24"/>
        </w:rPr>
      </w:pPr>
      <w:r>
        <w:rPr>
          <w:rFonts w:ascii="宋体" w:eastAsia="宋体" w:hAnsi="宋体" w:cs="宋体"/>
          <w:noProof/>
          <w:color w:val="888888"/>
          <w:kern w:val="0"/>
          <w:sz w:val="18"/>
          <w:szCs w:val="18"/>
        </w:rPr>
        <w:drawing>
          <wp:inline distT="0" distB="0" distL="0" distR="0">
            <wp:extent cx="133350" cy="152400"/>
            <wp:effectExtent l="19050" t="0" r="0" b="0"/>
            <wp:docPr id="2" name="图片 2" descr="http://www.chinahighway.com/images/tic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highway.com/images/tico1.png"/>
                    <pic:cNvPicPr>
                      <a:picLocks noChangeAspect="1" noChangeArrowheads="1"/>
                    </pic:cNvPicPr>
                  </pic:nvPicPr>
                  <pic:blipFill>
                    <a:blip r:embed="rId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123AE5">
        <w:rPr>
          <w:rFonts w:ascii="宋体" w:eastAsia="宋体" w:hAnsi="宋体" w:cs="宋体"/>
          <w:color w:val="888888"/>
          <w:kern w:val="0"/>
          <w:sz w:val="18"/>
          <w:szCs w:val="18"/>
        </w:rPr>
        <w:t>作者：文/《中国公路》杂志记者 陈露 赵井卫</w:t>
      </w:r>
      <w:r w:rsidRPr="00123AE5">
        <w:rPr>
          <w:rFonts w:ascii="宋体" w:eastAsia="宋体" w:hAnsi="宋体" w:cs="宋体"/>
          <w:kern w:val="0"/>
          <w:sz w:val="24"/>
          <w:szCs w:val="24"/>
        </w:rPr>
        <w:t> </w:t>
      </w:r>
      <w:r>
        <w:rPr>
          <w:rFonts w:ascii="宋体" w:eastAsia="宋体" w:hAnsi="宋体" w:cs="宋体"/>
          <w:noProof/>
          <w:color w:val="888888"/>
          <w:kern w:val="0"/>
          <w:sz w:val="18"/>
          <w:szCs w:val="18"/>
        </w:rPr>
        <w:drawing>
          <wp:inline distT="0" distB="0" distL="0" distR="0">
            <wp:extent cx="133350" cy="152400"/>
            <wp:effectExtent l="19050" t="0" r="0" b="0"/>
            <wp:docPr id="3" name="图片 3" descr="http://www.chinahighway.com/images/tic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highway.com/images/tico1.png"/>
                    <pic:cNvPicPr>
                      <a:picLocks noChangeAspect="1" noChangeArrowheads="1"/>
                    </pic:cNvPicPr>
                  </pic:nvPicPr>
                  <pic:blipFill>
                    <a:blip r:embed="rId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123AE5">
        <w:rPr>
          <w:rFonts w:ascii="宋体" w:eastAsia="宋体" w:hAnsi="宋体" w:cs="宋体"/>
          <w:color w:val="888888"/>
          <w:kern w:val="0"/>
          <w:sz w:val="18"/>
          <w:szCs w:val="18"/>
        </w:rPr>
        <w:t>来源：中国公路网</w:t>
      </w:r>
      <w:r w:rsidRPr="00123AE5">
        <w:rPr>
          <w:rFonts w:ascii="宋体" w:eastAsia="宋体" w:hAnsi="宋体" w:cs="宋体"/>
          <w:kern w:val="0"/>
          <w:sz w:val="24"/>
          <w:szCs w:val="24"/>
        </w:rPr>
        <w:t> </w:t>
      </w:r>
      <w:r>
        <w:rPr>
          <w:rFonts w:ascii="宋体" w:eastAsia="宋体" w:hAnsi="宋体" w:cs="宋体"/>
          <w:noProof/>
          <w:color w:val="888888"/>
          <w:kern w:val="0"/>
          <w:sz w:val="18"/>
          <w:szCs w:val="18"/>
        </w:rPr>
        <w:drawing>
          <wp:inline distT="0" distB="0" distL="0" distR="0">
            <wp:extent cx="152400" cy="152400"/>
            <wp:effectExtent l="19050" t="0" r="0" b="0"/>
            <wp:docPr id="4" name="图片 4" descr="http://www.chinahighway.com/images/ti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highway.com/images/tico2.png"/>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23AE5">
        <w:rPr>
          <w:rFonts w:ascii="宋体" w:eastAsia="宋体" w:hAnsi="宋体" w:cs="宋体"/>
          <w:color w:val="888888"/>
          <w:kern w:val="0"/>
          <w:sz w:val="18"/>
          <w:szCs w:val="18"/>
        </w:rPr>
        <w:t>时间：2019-06-04</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京津冀位于我国环渤海心脏地带，是北方经济规模最大、最具活力的地区，其未来发展越来越受到世界的瞩目。</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2014</w:t>
      </w:r>
      <w:r w:rsidRPr="00123AE5">
        <w:rPr>
          <w:rFonts w:ascii="Helvetica" w:eastAsia="宋体" w:hAnsi="Helvetica" w:cs="Helvetica"/>
          <w:color w:val="333333"/>
          <w:kern w:val="0"/>
          <w:sz w:val="24"/>
          <w:szCs w:val="24"/>
        </w:rPr>
        <w:t>年</w:t>
      </w:r>
      <w:r w:rsidRPr="00123AE5">
        <w:rPr>
          <w:rFonts w:ascii="Helvetica" w:eastAsia="宋体" w:hAnsi="Helvetica" w:cs="Helvetica"/>
          <w:color w:val="333333"/>
          <w:kern w:val="0"/>
          <w:sz w:val="24"/>
          <w:szCs w:val="24"/>
        </w:rPr>
        <w:t>4</w:t>
      </w:r>
      <w:r w:rsidRPr="00123AE5">
        <w:rPr>
          <w:rFonts w:ascii="Helvetica" w:eastAsia="宋体" w:hAnsi="Helvetica" w:cs="Helvetica"/>
          <w:color w:val="333333"/>
          <w:kern w:val="0"/>
          <w:sz w:val="24"/>
          <w:szCs w:val="24"/>
        </w:rPr>
        <w:t>月，以习近平为核心的党中央站在国家发展全局的高度，做出了实施京津冀协同发展战略这一重大决策。交通一体化作为先行领域，则是京津冀协同发展的一项具体要求。</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5</w:t>
      </w:r>
      <w:r w:rsidRPr="00123AE5">
        <w:rPr>
          <w:rFonts w:ascii="Helvetica" w:eastAsia="宋体" w:hAnsi="Helvetica" w:cs="Helvetica"/>
          <w:color w:val="333333"/>
          <w:kern w:val="0"/>
          <w:sz w:val="24"/>
          <w:szCs w:val="24"/>
        </w:rPr>
        <w:t>年来，京津冀交通一体化发展成效显著，已经初步形成了以北京为中心，以高铁和高速公路为骨干，普速铁路、国省干线公路为基础，与港口、机场共同组成的放射圈层状综合交通网络。</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中国科协党组书记、常务副主席、书记处第一书记怀进鹏曾指出，要进一步形成深化改革的共识，把改革主战场放在基层，推动中国科协形成与全国学会、地方科协深化改革</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一体两翼</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工作布局，创新工作机制与方式，推动改革向纵深发展，在更高起点上塑造面向建设世界科技强国的科协事业新格局。</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为推动形成</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一体两翼</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工作布局，助力京津冀协同发展，尤其是交通一体化发展，</w:t>
      </w:r>
      <w:r w:rsidRPr="00123AE5">
        <w:rPr>
          <w:rFonts w:ascii="Helvetica" w:eastAsia="宋体" w:hAnsi="Helvetica" w:cs="Helvetica"/>
          <w:color w:val="333333"/>
          <w:kern w:val="0"/>
          <w:sz w:val="24"/>
          <w:szCs w:val="24"/>
        </w:rPr>
        <w:t>2019</w:t>
      </w:r>
      <w:r w:rsidRPr="00123AE5">
        <w:rPr>
          <w:rFonts w:ascii="Helvetica" w:eastAsia="宋体" w:hAnsi="Helvetica" w:cs="Helvetica"/>
          <w:color w:val="333333"/>
          <w:kern w:val="0"/>
          <w:sz w:val="24"/>
          <w:szCs w:val="24"/>
        </w:rPr>
        <w:t>年世界交通运输大会召开期间，由北京市科学技术协会主办，北京公路学会承办，天津市公路学会、河北省公路学会协办，北京市交通委员会、天津市交通委员会、河北省交通运输厅支持的</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京津冀交通一体化论坛</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将重磅亮相。届时，主办方将邀请京津冀三地交通运输主管部门的领导及多位业内专家围绕</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京津冀交通一体化</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进行交流分享，为京津冀交通一体化发展建言献策。</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b/>
          <w:bCs/>
          <w:color w:val="333333"/>
          <w:kern w:val="0"/>
          <w:sz w:val="24"/>
          <w:szCs w:val="24"/>
        </w:rPr>
        <w:t>京津冀交通一体化论坛日程安排</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r w:rsidRPr="00123AE5">
        <w:rPr>
          <w:rFonts w:ascii="Helvetica" w:eastAsia="宋体" w:hAnsi="Helvetica" w:cs="Helvetica"/>
          <w:color w:val="333333"/>
          <w:kern w:val="0"/>
          <w:sz w:val="24"/>
          <w:szCs w:val="24"/>
        </w:rPr>
        <w:t>时间：</w:t>
      </w:r>
      <w:r w:rsidRPr="00123AE5">
        <w:rPr>
          <w:rFonts w:ascii="Helvetica" w:eastAsia="宋体" w:hAnsi="Helvetica" w:cs="Helvetica"/>
          <w:color w:val="333333"/>
          <w:kern w:val="0"/>
          <w:sz w:val="24"/>
          <w:szCs w:val="24"/>
        </w:rPr>
        <w:t>2019</w:t>
      </w:r>
      <w:r w:rsidRPr="00123AE5">
        <w:rPr>
          <w:rFonts w:ascii="Helvetica" w:eastAsia="宋体" w:hAnsi="Helvetica" w:cs="Helvetica"/>
          <w:color w:val="333333"/>
          <w:kern w:val="0"/>
          <w:sz w:val="24"/>
          <w:szCs w:val="24"/>
        </w:rPr>
        <w:t>年</w:t>
      </w:r>
      <w:r w:rsidRPr="00123AE5">
        <w:rPr>
          <w:rFonts w:ascii="Helvetica" w:eastAsia="宋体" w:hAnsi="Helvetica" w:cs="Helvetica"/>
          <w:color w:val="333333"/>
          <w:kern w:val="0"/>
          <w:sz w:val="24"/>
          <w:szCs w:val="24"/>
        </w:rPr>
        <w:t>6</w:t>
      </w:r>
      <w:r w:rsidRPr="00123AE5">
        <w:rPr>
          <w:rFonts w:ascii="Helvetica" w:eastAsia="宋体" w:hAnsi="Helvetica" w:cs="Helvetica"/>
          <w:color w:val="333333"/>
          <w:kern w:val="0"/>
          <w:sz w:val="24"/>
          <w:szCs w:val="24"/>
        </w:rPr>
        <w:t>月</w:t>
      </w:r>
      <w:r w:rsidRPr="00123AE5">
        <w:rPr>
          <w:rFonts w:ascii="Helvetica" w:eastAsia="宋体" w:hAnsi="Helvetica" w:cs="Helvetica"/>
          <w:color w:val="333333"/>
          <w:kern w:val="0"/>
          <w:sz w:val="24"/>
          <w:szCs w:val="24"/>
        </w:rPr>
        <w:t>14</w:t>
      </w:r>
      <w:r w:rsidRPr="00123AE5">
        <w:rPr>
          <w:rFonts w:ascii="Helvetica" w:eastAsia="宋体" w:hAnsi="Helvetica" w:cs="Helvetica"/>
          <w:color w:val="333333"/>
          <w:kern w:val="0"/>
          <w:sz w:val="24"/>
          <w:szCs w:val="24"/>
        </w:rPr>
        <w:t>日</w:t>
      </w:r>
      <w:r w:rsidRPr="00123AE5">
        <w:rPr>
          <w:rFonts w:ascii="Helvetica" w:eastAsia="宋体" w:hAnsi="Helvetica" w:cs="Helvetica"/>
          <w:color w:val="333333"/>
          <w:kern w:val="0"/>
          <w:sz w:val="24"/>
          <w:szCs w:val="24"/>
        </w:rPr>
        <w:t>13:00-17:30</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地点：北京市朝阳区天辰东路</w:t>
      </w:r>
      <w:r w:rsidRPr="00123AE5">
        <w:rPr>
          <w:rFonts w:ascii="Helvetica" w:eastAsia="宋体" w:hAnsi="Helvetica" w:cs="Helvetica"/>
          <w:color w:val="333333"/>
          <w:kern w:val="0"/>
          <w:sz w:val="24"/>
          <w:szCs w:val="24"/>
        </w:rPr>
        <w:t>7</w:t>
      </w:r>
      <w:r w:rsidRPr="00123AE5">
        <w:rPr>
          <w:rFonts w:ascii="Helvetica" w:eastAsia="宋体" w:hAnsi="Helvetica" w:cs="Helvetica"/>
          <w:color w:val="333333"/>
          <w:kern w:val="0"/>
          <w:sz w:val="24"/>
          <w:szCs w:val="24"/>
        </w:rPr>
        <w:t>号国家会议中心</w:t>
      </w:r>
      <w:r w:rsidRPr="00123AE5">
        <w:rPr>
          <w:rFonts w:ascii="Helvetica" w:eastAsia="宋体" w:hAnsi="Helvetica" w:cs="Helvetica"/>
          <w:color w:val="333333"/>
          <w:kern w:val="0"/>
          <w:sz w:val="24"/>
          <w:szCs w:val="24"/>
        </w:rPr>
        <w:t xml:space="preserve">  306A</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lastRenderedPageBreak/>
        <w:t> </w:t>
      </w:r>
      <w:r w:rsidRPr="00123AE5">
        <w:rPr>
          <w:rFonts w:ascii="Helvetica" w:eastAsia="宋体" w:hAnsi="Helvetica" w:cs="Helvetica"/>
          <w:color w:val="333333"/>
          <w:kern w:val="0"/>
          <w:sz w:val="24"/>
          <w:szCs w:val="24"/>
        </w:rPr>
        <w:t>主办单位：北京市科学技术协会</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支持单位：北京市交通委员会</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天津市交通委员会</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河北省交通运输厅</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承办单位：北京公路学会</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协办单位：天津市公路学会</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河北省公路学会</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京津冀交通一体化的内涵和若干关键</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陆化普</w:t>
      </w: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清华大学交通研究所所长</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教授</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博导</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建设北京现代化综合交通体系，促进京津冀一体化发展</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孙中阁</w:t>
      </w: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北京市交通委员会副局级领导</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智能绿色引领雄安新区交通建设高质量发展</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白刚</w:t>
      </w: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河北省交通运输厅党组成员</w:t>
      </w:r>
      <w:r w:rsidRPr="00123AE5">
        <w:rPr>
          <w:rFonts w:ascii="Helvetica" w:eastAsia="宋体" w:hAnsi="Helvetica" w:cs="Helvetica"/>
          <w:color w:val="333333"/>
          <w:kern w:val="0"/>
          <w:sz w:val="24"/>
          <w:szCs w:val="24"/>
        </w:rPr>
        <w:t>/</w:t>
      </w:r>
      <w:r w:rsidRPr="00123AE5">
        <w:rPr>
          <w:rFonts w:ascii="Helvetica" w:eastAsia="宋体" w:hAnsi="Helvetica" w:cs="Helvetica"/>
          <w:color w:val="333333"/>
          <w:kern w:val="0"/>
          <w:sz w:val="24"/>
          <w:szCs w:val="24"/>
        </w:rPr>
        <w:t>副厅长</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雄安新区交通发展规划与战略的思考</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奚宽武</w:t>
      </w: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交通运输部规划研究院公路运输安全室主任</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关于我国都市化区域的主体形态</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荣朝和</w:t>
      </w: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北京交通大学教授</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京津冀机场布局定位和协同发展</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李艳伟</w:t>
      </w:r>
      <w:r w:rsidRPr="00123AE5">
        <w:rPr>
          <w:rFonts w:ascii="Helvetica" w:eastAsia="宋体" w:hAnsi="Helvetica" w:cs="Helvetica"/>
          <w:color w:val="333333"/>
          <w:kern w:val="0"/>
          <w:sz w:val="24"/>
          <w:szCs w:val="24"/>
        </w:rPr>
        <w:t xml:space="preserve"> </w:t>
      </w:r>
      <w:r w:rsidRPr="00123AE5">
        <w:rPr>
          <w:rFonts w:ascii="Helvetica" w:eastAsia="宋体" w:hAnsi="Helvetica" w:cs="Helvetica"/>
          <w:color w:val="333333"/>
          <w:kern w:val="0"/>
          <w:sz w:val="24"/>
          <w:szCs w:val="24"/>
        </w:rPr>
        <w:t>中国民航大学教授</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 </w:t>
      </w:r>
    </w:p>
    <w:p w:rsidR="00123AE5" w:rsidRPr="00123AE5" w:rsidRDefault="00123AE5" w:rsidP="00123AE5">
      <w:pPr>
        <w:widowControl/>
        <w:spacing w:line="480" w:lineRule="atLeast"/>
        <w:ind w:firstLine="480"/>
        <w:rPr>
          <w:rFonts w:ascii="Helvetica" w:eastAsia="宋体" w:hAnsi="Helvetica" w:cs="Helvetica"/>
          <w:color w:val="333333"/>
          <w:kern w:val="0"/>
          <w:sz w:val="24"/>
          <w:szCs w:val="24"/>
        </w:rPr>
      </w:pPr>
      <w:r w:rsidRPr="00123AE5">
        <w:rPr>
          <w:rFonts w:ascii="Helvetica" w:eastAsia="宋体" w:hAnsi="Helvetica" w:cs="Helvetica"/>
          <w:color w:val="333333"/>
          <w:kern w:val="0"/>
          <w:sz w:val="24"/>
          <w:szCs w:val="24"/>
        </w:rPr>
        <w:t>注：论坛内容如有变化，以现场安排为准。</w:t>
      </w:r>
    </w:p>
    <w:p w:rsidR="008F36A5" w:rsidRPr="00123AE5" w:rsidRDefault="008F36A5"/>
    <w:sectPr w:rsidR="008F36A5" w:rsidRPr="00123AE5" w:rsidSect="008F36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5E" w:rsidRDefault="0022435E" w:rsidP="00123AE5">
      <w:r>
        <w:separator/>
      </w:r>
    </w:p>
  </w:endnote>
  <w:endnote w:type="continuationSeparator" w:id="0">
    <w:p w:rsidR="0022435E" w:rsidRDefault="0022435E" w:rsidP="0012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5E" w:rsidRDefault="0022435E" w:rsidP="00123AE5">
      <w:r>
        <w:separator/>
      </w:r>
    </w:p>
  </w:footnote>
  <w:footnote w:type="continuationSeparator" w:id="0">
    <w:p w:rsidR="0022435E" w:rsidRDefault="0022435E" w:rsidP="00123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AE5"/>
    <w:rsid w:val="00123AE5"/>
    <w:rsid w:val="0022435E"/>
    <w:rsid w:val="00415574"/>
    <w:rsid w:val="008F3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AE5"/>
    <w:rPr>
      <w:sz w:val="18"/>
      <w:szCs w:val="18"/>
    </w:rPr>
  </w:style>
  <w:style w:type="paragraph" w:styleId="a4">
    <w:name w:val="footer"/>
    <w:basedOn w:val="a"/>
    <w:link w:val="Char0"/>
    <w:uiPriority w:val="99"/>
    <w:semiHidden/>
    <w:unhideWhenUsed/>
    <w:rsid w:val="00123A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3AE5"/>
    <w:rPr>
      <w:sz w:val="18"/>
      <w:szCs w:val="18"/>
    </w:rPr>
  </w:style>
  <w:style w:type="paragraph" w:styleId="a5">
    <w:name w:val="Normal (Web)"/>
    <w:basedOn w:val="a"/>
    <w:uiPriority w:val="99"/>
    <w:semiHidden/>
    <w:unhideWhenUsed/>
    <w:rsid w:val="00123AE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23AE5"/>
  </w:style>
  <w:style w:type="character" w:styleId="a6">
    <w:name w:val="Strong"/>
    <w:basedOn w:val="a0"/>
    <w:uiPriority w:val="22"/>
    <w:qFormat/>
    <w:rsid w:val="00123AE5"/>
    <w:rPr>
      <w:b/>
      <w:bCs/>
    </w:rPr>
  </w:style>
  <w:style w:type="paragraph" w:styleId="a7">
    <w:name w:val="Balloon Text"/>
    <w:basedOn w:val="a"/>
    <w:link w:val="Char1"/>
    <w:uiPriority w:val="99"/>
    <w:semiHidden/>
    <w:unhideWhenUsed/>
    <w:rsid w:val="00123AE5"/>
    <w:rPr>
      <w:sz w:val="18"/>
      <w:szCs w:val="18"/>
    </w:rPr>
  </w:style>
  <w:style w:type="character" w:customStyle="1" w:styleId="Char1">
    <w:name w:val="批注框文本 Char"/>
    <w:basedOn w:val="a0"/>
    <w:link w:val="a7"/>
    <w:uiPriority w:val="99"/>
    <w:semiHidden/>
    <w:rsid w:val="00123AE5"/>
    <w:rPr>
      <w:sz w:val="18"/>
      <w:szCs w:val="18"/>
    </w:rPr>
  </w:style>
</w:styles>
</file>

<file path=word/webSettings.xml><?xml version="1.0" encoding="utf-8"?>
<w:webSettings xmlns:r="http://schemas.openxmlformats.org/officeDocument/2006/relationships" xmlns:w="http://schemas.openxmlformats.org/wordprocessingml/2006/main">
  <w:divs>
    <w:div w:id="367608862">
      <w:bodyDiv w:val="1"/>
      <w:marLeft w:val="0"/>
      <w:marRight w:val="0"/>
      <w:marTop w:val="0"/>
      <w:marBottom w:val="0"/>
      <w:divBdr>
        <w:top w:val="none" w:sz="0" w:space="0" w:color="auto"/>
        <w:left w:val="none" w:sz="0" w:space="0" w:color="auto"/>
        <w:bottom w:val="none" w:sz="0" w:space="0" w:color="auto"/>
        <w:right w:val="none" w:sz="0" w:space="0" w:color="auto"/>
      </w:divBdr>
      <w:divsChild>
        <w:div w:id="1868521623">
          <w:marLeft w:val="0"/>
          <w:marRight w:val="0"/>
          <w:marTop w:val="0"/>
          <w:marBottom w:val="0"/>
          <w:divBdr>
            <w:top w:val="none" w:sz="0" w:space="0" w:color="auto"/>
            <w:left w:val="none" w:sz="0" w:space="0" w:color="auto"/>
            <w:bottom w:val="none" w:sz="0" w:space="0" w:color="auto"/>
            <w:right w:val="none" w:sz="0" w:space="0" w:color="auto"/>
          </w:divBdr>
          <w:divsChild>
            <w:div w:id="1849252363">
              <w:marLeft w:val="0"/>
              <w:marRight w:val="0"/>
              <w:marTop w:val="750"/>
              <w:marBottom w:val="0"/>
              <w:divBdr>
                <w:top w:val="none" w:sz="0" w:space="0" w:color="auto"/>
                <w:left w:val="none" w:sz="0" w:space="0" w:color="auto"/>
                <w:bottom w:val="none" w:sz="0" w:space="0" w:color="auto"/>
                <w:right w:val="none" w:sz="0" w:space="0" w:color="auto"/>
              </w:divBdr>
              <w:divsChild>
                <w:div w:id="2002272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tc-conferen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公路学会</dc:creator>
  <cp:keywords/>
  <dc:description/>
  <cp:lastModifiedBy>公路学会</cp:lastModifiedBy>
  <cp:revision>2</cp:revision>
  <dcterms:created xsi:type="dcterms:W3CDTF">2019-06-05T05:46:00Z</dcterms:created>
  <dcterms:modified xsi:type="dcterms:W3CDTF">2019-06-05T05:48:00Z</dcterms:modified>
</cp:coreProperties>
</file>